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CD" w:rsidRPr="00412ACD" w:rsidRDefault="00BF0257" w:rsidP="00412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Jak </w:t>
      </w:r>
      <w:proofErr w:type="spellStart"/>
      <w:r>
        <w:rPr>
          <w:b/>
          <w:sz w:val="28"/>
          <w:szCs w:val="28"/>
        </w:rPr>
        <w:t>Tescoma</w:t>
      </w:r>
      <w:proofErr w:type="spellEnd"/>
      <w:r>
        <w:rPr>
          <w:b/>
          <w:sz w:val="28"/>
          <w:szCs w:val="28"/>
        </w:rPr>
        <w:t xml:space="preserve"> zvýšila obrat z </w:t>
      </w:r>
      <w:proofErr w:type="spellStart"/>
      <w:r>
        <w:rPr>
          <w:b/>
          <w:sz w:val="28"/>
          <w:szCs w:val="28"/>
        </w:rPr>
        <w:t>e</w:t>
      </w:r>
      <w:r w:rsidR="00412ACD">
        <w:rPr>
          <w:b/>
          <w:sz w:val="28"/>
          <w:szCs w:val="28"/>
        </w:rPr>
        <w:t>mailingu</w:t>
      </w:r>
      <w:proofErr w:type="spellEnd"/>
      <w:r w:rsidR="00412ACD">
        <w:rPr>
          <w:b/>
          <w:sz w:val="28"/>
          <w:szCs w:val="28"/>
        </w:rPr>
        <w:t xml:space="preserve"> o 99 </w:t>
      </w:r>
      <w:r w:rsidR="00412ACD">
        <w:rPr>
          <w:b/>
          <w:sz w:val="28"/>
          <w:szCs w:val="28"/>
          <w:lang w:val="en-US"/>
        </w:rPr>
        <w:t>%</w:t>
      </w:r>
    </w:p>
    <w:p w:rsidR="00412ACD" w:rsidRDefault="00412ACD" w:rsidP="00412ACD">
      <w:pPr>
        <w:rPr>
          <w:i/>
        </w:rPr>
      </w:pPr>
      <w:r>
        <w:rPr>
          <w:i/>
        </w:rPr>
        <w:t>Známý</w:t>
      </w:r>
      <w:r w:rsidRPr="00FA484B">
        <w:rPr>
          <w:i/>
        </w:rPr>
        <w:t xml:space="preserve"> výrobce kuchyňských potřeb</w:t>
      </w:r>
      <w:r w:rsidR="00BF0257">
        <w:rPr>
          <w:i/>
        </w:rPr>
        <w:t xml:space="preserve"> využívá e-</w:t>
      </w:r>
      <w:r>
        <w:rPr>
          <w:i/>
        </w:rPr>
        <w:t>mail jako důležitý kanál pro komunikaci s různými skupinami svých zákazníků. Díky p</w:t>
      </w:r>
      <w:bookmarkStart w:id="0" w:name="_GoBack"/>
      <w:bookmarkEnd w:id="0"/>
      <w:r>
        <w:rPr>
          <w:i/>
        </w:rPr>
        <w:t>okročilým technikám zvýšil nejen efektivitu této komunikace, ale i obrat svého e-</w:t>
      </w:r>
      <w:proofErr w:type="spellStart"/>
      <w:r>
        <w:rPr>
          <w:i/>
        </w:rPr>
        <w:t>shopu</w:t>
      </w:r>
      <w:proofErr w:type="spellEnd"/>
      <w:r>
        <w:rPr>
          <w:i/>
        </w:rPr>
        <w:t>.</w:t>
      </w:r>
    </w:p>
    <w:p w:rsidR="00412ACD" w:rsidRDefault="00412ACD" w:rsidP="00412ACD">
      <w:r w:rsidRPr="00FA484B">
        <w:t>Česk</w:t>
      </w:r>
      <w:r>
        <w:t xml:space="preserve">á </w:t>
      </w:r>
      <w:proofErr w:type="spellStart"/>
      <w:r>
        <w:t>Tescoma</w:t>
      </w:r>
      <w:proofErr w:type="spellEnd"/>
      <w:r>
        <w:t xml:space="preserve"> </w:t>
      </w:r>
      <w:r w:rsidRPr="00FA484B">
        <w:t>na vylepšení své e</w:t>
      </w:r>
      <w:r w:rsidR="00BF0257">
        <w:t>-</w:t>
      </w:r>
      <w:proofErr w:type="spellStart"/>
      <w:r w:rsidRPr="00FA484B">
        <w:t>mailové</w:t>
      </w:r>
      <w:proofErr w:type="spellEnd"/>
      <w:r w:rsidRPr="00FA484B">
        <w:t xml:space="preserve"> komunikace</w:t>
      </w:r>
      <w:r>
        <w:t xml:space="preserve"> pracuje již víc než rok</w:t>
      </w:r>
      <w:r w:rsidRPr="00FA484B">
        <w:t xml:space="preserve">. </w:t>
      </w:r>
      <w:r>
        <w:t xml:space="preserve">Za tuto krátkou dobu změnila svůj přístup: už neposílá jen jeden prodejní </w:t>
      </w:r>
      <w:proofErr w:type="spellStart"/>
      <w:r>
        <w:t>newsletter</w:t>
      </w:r>
      <w:proofErr w:type="spellEnd"/>
      <w:r>
        <w:t xml:space="preserve"> všem zákazníkům, ale prostřednictvím e-mailu komunikuje cíleně s různými skupinami svých zákazníků nebo členy věrnostního programu. To přineslo zajímavé výsledky – meziročně vzrostl obrat</w:t>
      </w:r>
      <w:r w:rsidRPr="00FA484B">
        <w:t xml:space="preserve"> </w:t>
      </w:r>
      <w:r>
        <w:t>z e-</w:t>
      </w:r>
      <w:proofErr w:type="spellStart"/>
      <w:r>
        <w:t>mailové</w:t>
      </w:r>
      <w:proofErr w:type="spellEnd"/>
      <w:r>
        <w:t xml:space="preserve"> komunikace o</w:t>
      </w:r>
      <w:r w:rsidRPr="00FA484B">
        <w:t xml:space="preserve"> 99 % a </w:t>
      </w:r>
      <w:r>
        <w:t xml:space="preserve">podařilo se nasbírat </w:t>
      </w:r>
      <w:r w:rsidRPr="00FA484B">
        <w:t xml:space="preserve">téměř </w:t>
      </w:r>
      <w:r>
        <w:t>19</w:t>
      </w:r>
      <w:r w:rsidRPr="00FA484B">
        <w:t> 000 nových kontaktů.</w:t>
      </w:r>
    </w:p>
    <w:p w:rsidR="00412ACD" w:rsidRPr="00E02B04" w:rsidRDefault="00412ACD" w:rsidP="00412ACD">
      <w:pPr>
        <w:rPr>
          <w:b/>
        </w:rPr>
      </w:pPr>
      <w:r>
        <w:rPr>
          <w:b/>
        </w:rPr>
        <w:t>Osobní komunikace se zákazníkem</w:t>
      </w:r>
    </w:p>
    <w:p w:rsidR="00412ACD" w:rsidRDefault="00412ACD" w:rsidP="00412ACD">
      <w:r>
        <w:t>Základem úspěchu je inteligentní behavior</w:t>
      </w:r>
      <w:r w:rsidR="00BF0257">
        <w:t xml:space="preserve">ální </w:t>
      </w:r>
      <w:proofErr w:type="spellStart"/>
      <w:r w:rsidR="00BF0257">
        <w:t>e</w:t>
      </w:r>
      <w:r>
        <w:t>mailing</w:t>
      </w:r>
      <w:proofErr w:type="spellEnd"/>
      <w:r>
        <w:t xml:space="preserve">, který se soustředí především na jednotlivého zákazníka nebo skupiny nakupujících. Vedle klasického prodejního </w:t>
      </w:r>
      <w:proofErr w:type="spellStart"/>
      <w:r>
        <w:t>newsletteru</w:t>
      </w:r>
      <w:proofErr w:type="spellEnd"/>
      <w:r>
        <w:t xml:space="preserve"> proto </w:t>
      </w:r>
      <w:proofErr w:type="spellStart"/>
      <w:r>
        <w:t>Tescoma</w:t>
      </w:r>
      <w:proofErr w:type="spellEnd"/>
      <w:r>
        <w:t xml:space="preserve"> rozesílá řadu menších e-</w:t>
      </w:r>
      <w:proofErr w:type="spellStart"/>
      <w:r>
        <w:t>mailových</w:t>
      </w:r>
      <w:proofErr w:type="spellEnd"/>
      <w:r>
        <w:t xml:space="preserve"> kampaní: typickým příkladem je přání k svátku, s nímž zákazník obdrží také zajímavou slevu. </w:t>
      </w:r>
    </w:p>
    <w:p w:rsidR="00412ACD" w:rsidRDefault="00412ACD" w:rsidP="00412ACD">
      <w:r>
        <w:t xml:space="preserve">Aby taková komunikace fungovala, musí být z velké části automatizována – jednotlivé e-maily rozesílá nástroj, který zpracovává a analyzuje data zákazníků. </w:t>
      </w:r>
      <w:proofErr w:type="spellStart"/>
      <w:r>
        <w:t>Tescoma</w:t>
      </w:r>
      <w:proofErr w:type="spellEnd"/>
      <w:r>
        <w:t xml:space="preserve"> je sbírá na stránkách svého e-</w:t>
      </w:r>
      <w:proofErr w:type="spellStart"/>
      <w:r>
        <w:t>shopu</w:t>
      </w:r>
      <w:proofErr w:type="spellEnd"/>
      <w:r>
        <w:t xml:space="preserve">, kde analyzuje naše chování – jaké zboží jsme si prohlédli a které stránky webu navštívili. Využívány jsou také tzv. </w:t>
      </w:r>
      <w:proofErr w:type="spellStart"/>
      <w:r>
        <w:t>welcome</w:t>
      </w:r>
      <w:proofErr w:type="spellEnd"/>
      <w:r>
        <w:t xml:space="preserve"> e-maily, v nichž se prodejce ptá na zájmy nebo záliby. Výsledek se pak projeví do podoby samotných e-mailů – ty obsahují prvky personalizace (např. oslovení vaším křestním jménem) nebo nabídku zboží, které jste si prohlíželi v internetovém obchodě.</w:t>
      </w:r>
    </w:p>
    <w:p w:rsidR="00412ACD" w:rsidRDefault="00412ACD" w:rsidP="00412ACD">
      <w:r>
        <w:t>Jednotlivé e-</w:t>
      </w:r>
      <w:proofErr w:type="spellStart"/>
      <w:r>
        <w:t>mailové</w:t>
      </w:r>
      <w:proofErr w:type="spellEnd"/>
      <w:r>
        <w:t xml:space="preserve"> kampaně také prochází pečlivým testováním. Pokud porovnáváme dvě různé grafické podoby jediného e-mailu, může docházet k výrazně rozdílným výsledků – počet zobrazení různých verzí e-mailů se liší až o 27 %.</w:t>
      </w:r>
    </w:p>
    <w:p w:rsidR="00412ACD" w:rsidRPr="00FE5851" w:rsidRDefault="00412ACD" w:rsidP="00412ACD">
      <w:pPr>
        <w:rPr>
          <w:b/>
        </w:rPr>
      </w:pPr>
      <w:r w:rsidRPr="00FE5851">
        <w:rPr>
          <w:b/>
        </w:rPr>
        <w:t>Úspěšný sběr nových kontaktů</w:t>
      </w:r>
    </w:p>
    <w:p w:rsidR="00412ACD" w:rsidRDefault="00412ACD" w:rsidP="00412ACD">
      <w:r>
        <w:t xml:space="preserve">Důležitou roli v konceptu inteligentního e-mailu hraje také dlouhodobé budování databáze kontaktů. </w:t>
      </w:r>
      <w:proofErr w:type="spellStart"/>
      <w:r>
        <w:t>Tescoma</w:t>
      </w:r>
      <w:proofErr w:type="spellEnd"/>
      <w:r>
        <w:t xml:space="preserve"> získává do své databáze e-maily na zákazníky, kteří v jejím obchodě nakoupili. Vedle toho aktivně sbírá nové e-maily také na stránkách svého e-</w:t>
      </w:r>
      <w:proofErr w:type="spellStart"/>
      <w:r>
        <w:t>shopu</w:t>
      </w:r>
      <w:proofErr w:type="spellEnd"/>
      <w:r>
        <w:t xml:space="preserve">, kde se návštěvníkům v malém okně prohlížeče objeví výzva k vyplnění svého e-mailu – za ni obdržíte slevu na příští nákup. </w:t>
      </w:r>
      <w:r w:rsidRPr="00FE5851">
        <w:t>Výsledkem je více než 19 tisíc nových e</w:t>
      </w:r>
      <w:r>
        <w:t>-</w:t>
      </w:r>
      <w:proofErr w:type="spellStart"/>
      <w:r w:rsidRPr="00FE5851">
        <w:t>mailových</w:t>
      </w:r>
      <w:proofErr w:type="spellEnd"/>
      <w:r w:rsidRPr="00FE5851">
        <w:t xml:space="preserve"> kontaktů</w:t>
      </w:r>
      <w:r>
        <w:t xml:space="preserve"> získaných za necelý rok.</w:t>
      </w:r>
    </w:p>
    <w:p w:rsidR="00412ACD" w:rsidRDefault="00412ACD" w:rsidP="00412ACD">
      <w:proofErr w:type="spellStart"/>
      <w:r>
        <w:t>Tescoma</w:t>
      </w:r>
      <w:proofErr w:type="spellEnd"/>
      <w:r>
        <w:t xml:space="preserve"> používá e-mail také ke komunikaci se členy svého věrnostního programu „</w:t>
      </w:r>
      <w:proofErr w:type="spellStart"/>
      <w:r>
        <w:t>Tescoma</w:t>
      </w:r>
      <w:proofErr w:type="spellEnd"/>
      <w:r>
        <w:t xml:space="preserve"> to má“, v rámci něhož získávají zákazníci body za každý svůj nákup. Po 21 dnech od objednávky je upozorňujeme, že mohou body využít jako slevu při příští objednávce, přičemž tento e-mail otevře 47 % všech kontaktů. Zákazníky také upozorňujeme na blížící se </w:t>
      </w:r>
      <w:proofErr w:type="spellStart"/>
      <w:r>
        <w:t>expiraci</w:t>
      </w:r>
      <w:proofErr w:type="spellEnd"/>
      <w:r>
        <w:t xml:space="preserve"> věrnostních bodů a prostřednictvím e-mailu jsou zváni na akce jednotlivých prodejních center, v nichž nakupují.</w:t>
      </w:r>
    </w:p>
    <w:p w:rsidR="000434D2" w:rsidRDefault="00BF0257">
      <w:r>
        <w:t xml:space="preserve">Jan </w:t>
      </w:r>
      <w:proofErr w:type="spellStart"/>
      <w:r>
        <w:t>Penkala</w:t>
      </w:r>
      <w:proofErr w:type="spellEnd"/>
      <w:r>
        <w:t xml:space="preserve">, CEO </w:t>
      </w:r>
      <w:proofErr w:type="spellStart"/>
      <w:r>
        <w:t>Acomware</w:t>
      </w:r>
      <w:proofErr w:type="spellEnd"/>
    </w:p>
    <w:sectPr w:rsidR="000434D2" w:rsidSect="00BB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2ACD"/>
    <w:rsid w:val="00040A48"/>
    <w:rsid w:val="000C6DF4"/>
    <w:rsid w:val="0019254E"/>
    <w:rsid w:val="00412ACD"/>
    <w:rsid w:val="006D13D6"/>
    <w:rsid w:val="00B05C30"/>
    <w:rsid w:val="00BF0257"/>
    <w:rsid w:val="00C006EE"/>
    <w:rsid w:val="00E8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407</Words>
  <Characters>2413</Characters>
  <Application>Microsoft Office Word</Application>
  <DocSecurity>0</DocSecurity>
  <Lines>35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MÉDEA a.s.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Hromada</dc:creator>
  <cp:lastModifiedBy>Daniel Hromada</cp:lastModifiedBy>
  <cp:revision>3</cp:revision>
  <dcterms:created xsi:type="dcterms:W3CDTF">2014-11-20T08:52:00Z</dcterms:created>
  <dcterms:modified xsi:type="dcterms:W3CDTF">2014-11-21T10:18:00Z</dcterms:modified>
</cp:coreProperties>
</file>